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EA4" w:rsidRPr="00FF6A37" w:rsidRDefault="00695EA4" w:rsidP="00695EA4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bookmarkStart w:id="0" w:name="_GoBack"/>
      <w:r w:rsidRPr="00FF6A37">
        <w:rPr>
          <w:rFonts w:ascii="Times New Roman" w:hAnsi="Times New Roman" w:cs="Times New Roman"/>
          <w:b/>
          <w:color w:val="002060"/>
          <w:kern w:val="36"/>
          <w:sz w:val="32"/>
          <w:szCs w:val="32"/>
        </w:rPr>
        <w:t>Отдел надзорной деятельности и профилактической работы Тбилисского район информирует, что за нарушение требований пожарной безопасности предусмотрена как административная так и уголовная ответственность</w:t>
      </w:r>
    </w:p>
    <w:bookmarkEnd w:id="0"/>
    <w:p w:rsidR="00695EA4" w:rsidRPr="00FF6A37" w:rsidRDefault="00695EA4" w:rsidP="00695EA4">
      <w:pPr>
        <w:shd w:val="clear" w:color="auto" w:fill="FFFFFF"/>
        <w:spacing w:after="75" w:line="240" w:lineRule="auto"/>
        <w:jc w:val="center"/>
        <w:outlineLvl w:val="0"/>
        <w:rPr>
          <w:color w:val="002060"/>
          <w:sz w:val="28"/>
          <w:szCs w:val="28"/>
          <w:u w:val="single"/>
        </w:rPr>
      </w:pPr>
    </w:p>
    <w:p w:rsidR="00695EA4" w:rsidRPr="00FF6A37" w:rsidRDefault="00695EA4" w:rsidP="00695EA4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</w:rPr>
        <w:t xml:space="preserve">В соответствии со статьей 20.4 Кодекс Российской Федерации об административных правонарушениях" за </w:t>
      </w:r>
      <w:r w:rsidRPr="00FF6A37">
        <w:rPr>
          <w:rFonts w:ascii="Times New Roman" w:hAnsi="Times New Roman" w:cs="Times New Roman"/>
          <w:b/>
          <w:color w:val="002060"/>
          <w:sz w:val="30"/>
          <w:szCs w:val="30"/>
          <w:u w:val="single"/>
        </w:rPr>
        <w:t>нарушение требований пожарной безопасности</w:t>
      </w:r>
      <w:r w:rsidRPr="00FF6A37">
        <w:rPr>
          <w:rFonts w:ascii="Times New Roman" w:hAnsi="Times New Roman" w:cs="Times New Roman"/>
          <w:color w:val="002060"/>
          <w:sz w:val="30"/>
          <w:szCs w:val="30"/>
        </w:rPr>
        <w:t xml:space="preserve"> влечет предупреждение или наложение административного штрафа: на граждан – </w:t>
      </w:r>
      <w:r w:rsidRPr="00FF6A37">
        <w:rPr>
          <w:rFonts w:ascii="Times New Roman" w:hAnsi="Times New Roman" w:cs="Times New Roman"/>
          <w:color w:val="002060"/>
          <w:sz w:val="30"/>
          <w:szCs w:val="30"/>
          <w:shd w:val="clear" w:color="auto" w:fill="FFFFFF"/>
        </w:rPr>
        <w:t>от 5 000 до 15 000 рублей; на должностных лиц - от 20 000 до 30 000 рублей; на лиц, осуществляющих предпринимательскую деятельность без образования юридического лица, - от 40 000 до 60 000 рублей; на юридических лиц - от 300 000 до 400 000 рублей.</w:t>
      </w:r>
    </w:p>
    <w:p w:rsidR="00695EA4" w:rsidRPr="00FF6A37" w:rsidRDefault="00695EA4" w:rsidP="00695EA4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0"/>
          <w:szCs w:val="30"/>
          <w:shd w:val="clear" w:color="auto" w:fill="FFFFFF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  <w:u w:val="single"/>
          <w:shd w:val="clear" w:color="auto" w:fill="FFFFFF"/>
        </w:rPr>
        <w:t>Те же действия, совершенные в условиях </w:t>
      </w:r>
      <w:hyperlink r:id="rId4" w:anchor="dst100306" w:history="1">
        <w:r w:rsidRPr="008023B0">
          <w:rPr>
            <w:rStyle w:val="a4"/>
            <w:rFonts w:ascii="Times New Roman" w:hAnsi="Times New Roman" w:cs="Times New Roman"/>
            <w:b/>
            <w:sz w:val="30"/>
            <w:szCs w:val="30"/>
            <w:shd w:val="clear" w:color="auto" w:fill="FFFFFF"/>
          </w:rPr>
          <w:t>особого противопожарного режима</w:t>
        </w:r>
      </w:hyperlink>
      <w:r w:rsidRPr="008023B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FF6A37">
        <w:rPr>
          <w:rFonts w:ascii="Times New Roman" w:hAnsi="Times New Roman" w:cs="Times New Roman"/>
          <w:color w:val="002060"/>
          <w:sz w:val="30"/>
          <w:szCs w:val="30"/>
          <w:shd w:val="clear" w:color="auto" w:fill="FFFFFF"/>
        </w:rPr>
        <w:t>- влекут наложение административного штрафа на граждан в размере от 10 000 до 20 000 рублей; на должностных лиц - от 30 000 до 60 000 рублей; на лиц, осуществляющих предпринимательскую деятельность без образования юридического лица, - от 60 000 до 80 000 рублей; на юридических лиц - от 400 000 до 800 000ысяч рублей.</w:t>
      </w:r>
    </w:p>
    <w:p w:rsidR="00695EA4" w:rsidRPr="00FF6A37" w:rsidRDefault="00695EA4" w:rsidP="00695EA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  <w:r w:rsidRPr="00FF6A37">
        <w:rPr>
          <w:rFonts w:ascii="Times New Roman" w:eastAsia="Times New Roman" w:hAnsi="Times New Roman" w:cs="Times New Roman"/>
          <w:color w:val="002060"/>
          <w:sz w:val="30"/>
          <w:szCs w:val="30"/>
          <w:u w:val="single"/>
          <w:lang w:eastAsia="ru-RU"/>
        </w:rP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</w:t>
      </w:r>
      <w:r w:rsidRPr="00FF6A37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, -</w:t>
      </w:r>
    </w:p>
    <w:p w:rsidR="00695EA4" w:rsidRPr="00FF6A37" w:rsidRDefault="00695EA4" w:rsidP="00695EA4">
      <w:pPr>
        <w:pStyle w:val="a3"/>
        <w:jc w:val="both"/>
        <w:rPr>
          <w:rFonts w:ascii="Times New Roman" w:hAnsi="Times New Roman" w:cs="Times New Roman"/>
          <w:color w:val="002060"/>
          <w:sz w:val="30"/>
          <w:szCs w:val="30"/>
          <w:lang w:eastAsia="ru-RU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  <w:lang w:eastAsia="ru-RU"/>
        </w:rPr>
        <w:t>влечет наложение административного штрафа на граждан в размере от 40 000 до 50 000 рублей; на должностных лиц - от 80 000 до 100 000 рублей; на лиц, осуществляющих предпринимательскую деятельность без образования юридического лица, - от 90 000 до 110 000 рублей или административное приостановление деятельности на срок до 30 суток; на юридических лиц - от 700 000 до 800 000 рублей или административное приостановление деятельности на срок до 30 суток.</w:t>
      </w:r>
    </w:p>
    <w:p w:rsidR="00695EA4" w:rsidRPr="00FF6A37" w:rsidRDefault="00695EA4" w:rsidP="00695EA4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0"/>
          <w:szCs w:val="30"/>
          <w:lang w:eastAsia="ru-RU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  <w:u w:val="single"/>
          <w:lang w:eastAsia="ru-RU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</w:t>
      </w:r>
      <w:r w:rsidRPr="00FF6A37">
        <w:rPr>
          <w:rFonts w:ascii="Times New Roman" w:hAnsi="Times New Roman" w:cs="Times New Roman"/>
          <w:color w:val="002060"/>
          <w:sz w:val="30"/>
          <w:szCs w:val="30"/>
          <w:lang w:eastAsia="ru-RU"/>
        </w:rPr>
        <w:t>, -влечет наложение административного штрафа на юридических лиц в размере от 1 000 000 до 2 000 000 рублей или административное приостановление деятельности на срок до 90 суток.</w:t>
      </w:r>
    </w:p>
    <w:p w:rsidR="00695EA4" w:rsidRPr="00FF6A37" w:rsidRDefault="00695EA4" w:rsidP="00695EA4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695EA4" w:rsidRPr="00FF6A37" w:rsidRDefault="00695EA4" w:rsidP="00695EA4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</w:rPr>
        <w:t>В соответствии  с Уголовным кодексом Российской Федерации</w:t>
      </w:r>
    </w:p>
    <w:p w:rsidR="00695EA4" w:rsidRPr="00FF6A37" w:rsidRDefault="00695EA4" w:rsidP="00695EA4">
      <w:pPr>
        <w:pStyle w:val="a3"/>
        <w:jc w:val="both"/>
        <w:rPr>
          <w:rFonts w:ascii="Times New Roman" w:hAnsi="Times New Roman" w:cs="Times New Roman"/>
          <w:b/>
          <w:bCs/>
          <w:color w:val="002060"/>
          <w:kern w:val="36"/>
          <w:sz w:val="30"/>
          <w:szCs w:val="30"/>
        </w:rPr>
      </w:pPr>
      <w:r w:rsidRPr="00FF6A37">
        <w:rPr>
          <w:rFonts w:ascii="Times New Roman" w:hAnsi="Times New Roman" w:cs="Times New Roman"/>
          <w:b/>
          <w:bCs/>
          <w:color w:val="002060"/>
          <w:kern w:val="36"/>
          <w:sz w:val="30"/>
          <w:szCs w:val="30"/>
        </w:rPr>
        <w:t>Статья 168. Уничтожение или повреждение имущества по неосторожности</w:t>
      </w:r>
    </w:p>
    <w:p w:rsidR="00695EA4" w:rsidRPr="00FF6A37" w:rsidRDefault="00695EA4" w:rsidP="00695EA4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FF6A37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Уничтожение или повреждение чужого имущества в </w:t>
      </w:r>
      <w:hyperlink r:id="rId5" w:anchor="dst102600" w:history="1">
        <w:r w:rsidRPr="00FF6A37">
          <w:rPr>
            <w:rFonts w:ascii="Times New Roman" w:eastAsia="Times New Roman" w:hAnsi="Times New Roman" w:cs="Times New Roman"/>
            <w:b/>
            <w:color w:val="1A0DAB"/>
            <w:sz w:val="30"/>
            <w:szCs w:val="30"/>
            <w:u w:val="single"/>
            <w:lang w:eastAsia="ru-RU"/>
          </w:rPr>
          <w:t>крупном размере</w:t>
        </w:r>
      </w:hyperlink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FF6A37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совершенные путем неосторожного обращения с огнем или иными источниками повышенной опасности, - наказываются штрафом в размере до 120 000 рублей или в размере заработной платы или иного дохода осужденного за период до 1 года, либо обязательными работами на срок до 480 часов, либо исправительными работами на срок до 2 лет, либо ограничением свободы на срок до 1 года, либо принудительными работами на срок до 1 года, либо лишением свободы на тот же срок.</w:t>
      </w:r>
    </w:p>
    <w:p w:rsidR="00695EA4" w:rsidRDefault="00695EA4" w:rsidP="00695E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6533" w:rsidRDefault="00AB6533"/>
    <w:sectPr w:rsidR="00AB6533" w:rsidSect="00355E5A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EA4"/>
    <w:rsid w:val="00695EA4"/>
    <w:rsid w:val="00AB6533"/>
    <w:rsid w:val="00C12DE2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BAA4F-E781-4AC1-B078-222F1EC2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EA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95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6387/57b5c7b83fcd2cf40cabe2042f2d8f04ed6875ad/" TargetMode="External"/><Relationship Id="rId4" Type="http://schemas.openxmlformats.org/officeDocument/2006/relationships/hyperlink" Target="https://www.consultant.ru/document/cons_doc_LAW_436367/2dafcc9f8f2d8b800512e96ec8914d9155752f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SAdmin</cp:lastModifiedBy>
  <cp:revision>3</cp:revision>
  <dcterms:created xsi:type="dcterms:W3CDTF">2023-03-16T12:24:00Z</dcterms:created>
  <dcterms:modified xsi:type="dcterms:W3CDTF">2023-03-17T09:47:00Z</dcterms:modified>
</cp:coreProperties>
</file>