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24AE7" w14:textId="4F870110" w:rsidR="009C26EA" w:rsidRPr="00CA02D3" w:rsidRDefault="00DA0EEF" w:rsidP="00DA0EE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CA02D3">
        <w:rPr>
          <w:rFonts w:ascii="Times New Roman" w:hAnsi="Times New Roman" w:cs="Times New Roman"/>
          <w:b/>
          <w:color w:val="002060"/>
          <w:sz w:val="36"/>
          <w:szCs w:val="36"/>
        </w:rPr>
        <w:t>«Горячая линия»</w:t>
      </w:r>
    </w:p>
    <w:p w14:paraId="0940A07A" w14:textId="61B9BE27" w:rsidR="00DA0EEF" w:rsidRPr="00CA02D3" w:rsidRDefault="00DA0EEF" w:rsidP="00DA0EE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14:paraId="71B62BAA" w14:textId="2DC0BB28" w:rsidR="00B61197" w:rsidRDefault="00B61197" w:rsidP="00DA0EEF">
      <w:pPr>
        <w:spacing w:after="0" w:line="240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C7140A8" wp14:editId="6BC1604A">
            <wp:simplePos x="0" y="0"/>
            <wp:positionH relativeFrom="column">
              <wp:posOffset>-34290</wp:posOffset>
            </wp:positionH>
            <wp:positionV relativeFrom="paragraph">
              <wp:posOffset>99695</wp:posOffset>
            </wp:positionV>
            <wp:extent cx="1524000" cy="1090295"/>
            <wp:effectExtent l="0" t="0" r="0" b="0"/>
            <wp:wrapTight wrapText="bothSides">
              <wp:wrapPolygon edited="0">
                <wp:start x="0" y="0"/>
                <wp:lineTo x="0" y="21135"/>
                <wp:lineTo x="21330" y="21135"/>
                <wp:lineTo x="2133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7F513" w14:textId="0FE5F995" w:rsidR="00B61197" w:rsidRDefault="00B61197" w:rsidP="00B61197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14:paraId="6A47E5E2" w14:textId="7354F91F" w:rsidR="00DA0EEF" w:rsidRPr="00CA02D3" w:rsidRDefault="00B61197" w:rsidP="00B61197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ab/>
      </w:r>
      <w:r w:rsidR="00DA0EEF" w:rsidRPr="00CA02D3">
        <w:rPr>
          <w:rFonts w:ascii="Times New Roman" w:hAnsi="Times New Roman" w:cs="Times New Roman"/>
          <w:b/>
          <w:color w:val="002060"/>
          <w:sz w:val="32"/>
          <w:szCs w:val="32"/>
        </w:rPr>
        <w:t>По вопросам выплаты заработной платы в «конверте», невыплаты заработной платы, работе без оформления трудовых отношений:</w:t>
      </w:r>
    </w:p>
    <w:p w14:paraId="4E4D5F51" w14:textId="77777777" w:rsidR="00DA0EEF" w:rsidRPr="00CA02D3" w:rsidRDefault="00DA0EEF" w:rsidP="00DA0EEF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bookmarkStart w:id="0" w:name="_GoBack"/>
      <w:bookmarkEnd w:id="0"/>
    </w:p>
    <w:p w14:paraId="3F39E754" w14:textId="22450E96" w:rsidR="00DA0EEF" w:rsidRPr="00CA02D3" w:rsidRDefault="00DA0EEF" w:rsidP="00DA0EEF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CA02D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в </w:t>
      </w:r>
      <w:r w:rsidRPr="00CA02D3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государственную инспекцию труда в Краснодарском крае</w:t>
      </w:r>
      <w:r w:rsidRPr="00CA02D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номер телефона </w:t>
      </w:r>
      <w:r w:rsidRPr="00CA02D3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«горячей линии» </w:t>
      </w:r>
      <w:r w:rsidRPr="00CA02D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– 8(861)-991-09-55;</w:t>
      </w:r>
    </w:p>
    <w:p w14:paraId="2B6C4F4B" w14:textId="77777777" w:rsidR="00DA0EEF" w:rsidRPr="00CA02D3" w:rsidRDefault="00DA0EEF" w:rsidP="00DA0EEF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14:paraId="752AB88D" w14:textId="13FFA975" w:rsidR="00DA0EEF" w:rsidRPr="00CA02D3" w:rsidRDefault="00DA0EEF" w:rsidP="00DA0EEF">
      <w:pPr>
        <w:suppressAutoHyphens/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CA02D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в</w:t>
      </w:r>
      <w:r w:rsidRPr="00CA02D3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 xml:space="preserve"> министерство труда и социального развития Краснодарского края, </w:t>
      </w:r>
      <w:r w:rsidRPr="00CA02D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номер телефона </w:t>
      </w:r>
      <w:r w:rsidRPr="00CA02D3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«горячей линии»</w:t>
      </w:r>
      <w:r w:rsidRPr="00CA02D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8(861)-252-33-15);</w:t>
      </w:r>
      <w:r w:rsidRPr="00CA02D3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 xml:space="preserve"> </w:t>
      </w:r>
    </w:p>
    <w:p w14:paraId="39F1E374" w14:textId="77777777" w:rsidR="00DA0EEF" w:rsidRPr="00CA02D3" w:rsidRDefault="00DA0EEF" w:rsidP="00DA0EEF">
      <w:pPr>
        <w:spacing w:after="0" w:line="216" w:lineRule="auto"/>
        <w:ind w:firstLine="85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14:paraId="5FEF0A48" w14:textId="0FAFACB0" w:rsidR="00DA0EEF" w:rsidRPr="00CA02D3" w:rsidRDefault="00DA0EEF" w:rsidP="00171129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</w:pPr>
      <w:r w:rsidRPr="00CA02D3"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  <w:t>в</w:t>
      </w:r>
      <w:r w:rsidRPr="00CA02D3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</w:t>
      </w:r>
      <w:r w:rsidRPr="00CA02D3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lang w:eastAsia="ru-RU"/>
        </w:rPr>
        <w:t>министерство экономики Краснодарского края,</w:t>
      </w:r>
      <w:r w:rsidRPr="00CA02D3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</w:t>
      </w:r>
      <w:r w:rsidRPr="00CA02D3"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  <w:t xml:space="preserve">номер телефона </w:t>
      </w:r>
      <w:r w:rsidRPr="00CA02D3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«горячей линии» </w:t>
      </w:r>
      <w:r w:rsidRPr="00CA02D3"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  <w:t>8 (861) 210-70-50;</w:t>
      </w:r>
    </w:p>
    <w:p w14:paraId="02F6DDEE" w14:textId="77777777" w:rsidR="00DA0EEF" w:rsidRPr="00CA02D3" w:rsidRDefault="00DA0EEF" w:rsidP="00DA0EEF">
      <w:pPr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14:paraId="53ACABBB" w14:textId="1C468179" w:rsidR="00DA0EEF" w:rsidRPr="00CA02D3" w:rsidRDefault="00DA0EEF" w:rsidP="00DA0EEF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CA02D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в </w:t>
      </w:r>
      <w:r w:rsidRPr="00CA02D3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 xml:space="preserve">администрацию муниципального образования Тбилисский район </w:t>
      </w:r>
      <w:r w:rsidRPr="00CA02D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 месту нахождения работодателя, тел.</w:t>
      </w:r>
      <w:r w:rsidRPr="00CA02D3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 xml:space="preserve"> </w:t>
      </w:r>
      <w:r w:rsidRPr="00CA02D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8(86158) 3-24-76.</w:t>
      </w:r>
    </w:p>
    <w:p w14:paraId="57E1BF9E" w14:textId="0A81073D" w:rsidR="00DA0EEF" w:rsidRPr="00CA02D3" w:rsidRDefault="00DA0EEF" w:rsidP="00DA0EEF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14:paraId="12FF65C9" w14:textId="1D872FED" w:rsidR="00DA0EEF" w:rsidRPr="00CA02D3" w:rsidRDefault="00DA0EEF" w:rsidP="00DA0EEF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 сегодняшний день во всех российских регионах актуальной является проблема</w:t>
      </w:r>
      <w:r w:rsidR="001532FF"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легализации трудовых отношений и обеспечения достойного труда, поскольку отсутствие трудового договор</w:t>
      </w:r>
      <w:r w:rsidR="00F638B5"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</w:t>
      </w:r>
      <w:r w:rsidR="001C52B3"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лишает работника многих социальных и трудовых гарантий.</w:t>
      </w:r>
    </w:p>
    <w:p w14:paraId="187A1057" w14:textId="77777777" w:rsidR="001C52B3" w:rsidRPr="00CA02D3" w:rsidRDefault="001C52B3" w:rsidP="00DA0EEF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Согласно оценке, четверть работоспособных граждан, не имея доступа к современным рабочим местам с достойным заработком, вытеснены в сферу неформальной занятости, для которой характерны невысокие квалификационные требования. Неформальный подход к выстраиванию трудовых отношений, как правило, обусловлен стремлением работодателя уйти от уплаты налогов и обязательных выплат, установленных законодательством.</w:t>
      </w:r>
    </w:p>
    <w:p w14:paraId="66465CA1" w14:textId="0D2493FA" w:rsidR="001C52B3" w:rsidRPr="00CA02D3" w:rsidRDefault="00197411" w:rsidP="00DA0EEF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 этом работник, работающий без официального оформления трудовых отношений, лишается социальных гарантий и льгот, ведь от размера официальной заработной платы зависит размер будущей пенсии</w:t>
      </w:r>
      <w:r w:rsidR="001C52B3"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работающих граждан, оплата больничных листов, в том числе по беременности и родам, сумма налоговых вычетов при приобретении сотрудником квартиры</w:t>
      </w:r>
      <w:r w:rsidR="001C52B3"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или затратах на обучение детей.</w:t>
      </w:r>
    </w:p>
    <w:p w14:paraId="5D7F2399" w14:textId="7A2FCE3D" w:rsidR="00197411" w:rsidRPr="00CA02D3" w:rsidRDefault="00197411" w:rsidP="00DA0EEF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Кроме того, в такой ситуации «страдает» муниципальный бюджет</w:t>
      </w:r>
      <w:r w:rsidR="00A372B9"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который вследствие неуплаты налогов (НДФЛ) недополучает значительную сумму денег, из которых финансируется содержание и благоустройство районных территорий, дорог, детских образовательных и дошкольных учреждений, учреждений дополнительного образования (спортивные и художественные школы), объектов культуры и спорта, а так же заработная плата</w:t>
      </w:r>
      <w:r w:rsidR="00675603"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педагогов</w:t>
      </w:r>
      <w:r w:rsidR="00A372B9"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вос</w:t>
      </w:r>
      <w:r w:rsidR="00675603"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питателей, тренеров. Все это в конечном счете влияет на уровень комфорта городской среды и качества</w:t>
      </w:r>
      <w:r w:rsidR="00A372B9"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675603"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жизни в сельской местности.</w:t>
      </w:r>
    </w:p>
    <w:p w14:paraId="33341ECD" w14:textId="5676CE1B" w:rsidR="00675603" w:rsidRPr="00CA02D3" w:rsidRDefault="00675603" w:rsidP="00DA0EEF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Для решения этих проблем в администрации муниципального образования Тбилисский район создана и действует межведомственная комиссия по вопросам снижения неформальной занятости и легализации неофициальной заработной платы работников организаций, расположенных на территории муниципального образования </w:t>
      </w:r>
      <w:r w:rsidR="00BB653E"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</w:t>
      </w:r>
      <w:r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билисский район</w:t>
      </w:r>
      <w:r w:rsidR="00BB653E"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(далее – межведомственная районная комиссия).</w:t>
      </w:r>
    </w:p>
    <w:p w14:paraId="26CDD041" w14:textId="6F043C4C" w:rsidR="00BB653E" w:rsidRPr="00CA02D3" w:rsidRDefault="00BB653E" w:rsidP="00DA0EEF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Цель данной работы – борьба с теми работодателями, кто нанимает работников без оформления трудовых отношений или заключает с ними срочные </w:t>
      </w:r>
      <w:r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гражданско-правовые договоры, пытаясь сэкономить на налогах. Не останутся без внимания и те, кого заподозрят в выдаче зарплаты «в конвертах».</w:t>
      </w:r>
    </w:p>
    <w:p w14:paraId="108A3283" w14:textId="2BC29A48" w:rsidR="009A2238" w:rsidRPr="00CA02D3" w:rsidRDefault="009A2238" w:rsidP="00DA0EEF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Проводимая работа является весьма сложной, так как предприниматели всячески скрывают фактический уровень заработной платы работников, а также наличие </w:t>
      </w:r>
      <w:r w:rsidR="00E0146B"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трудовых отношений с работниками. Поэтому, прежде всего, именно работники должны быть заинтересованы в официальном трудоустройстве, письменном заключении трудового договора, в котором должны быть прописаны все условия работы, в том числе и размер заработной платы. Только при таких условиях сотрудник организации может рассчитывать на все гарантии, которые предоставляет трудовое законодательство, и быть уверенным в том, что не будет ущемлен в своих правах работодателем.</w:t>
      </w:r>
    </w:p>
    <w:p w14:paraId="66D3F8AC" w14:textId="77777777" w:rsidR="006C13F3" w:rsidRPr="00CA02D3" w:rsidRDefault="00E0146B" w:rsidP="00DA0EEF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Призываем граждан, работающих неофициально, получающих</w:t>
      </w:r>
      <w:r w:rsidR="00345A87"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заработную плату «в конверте», не мириться с нарушением своих законных прав, предпринять меры по их восстановлению, сообщив о фактах нарушений на телефоны «горячей линии». Только выступив одним фронтом</w:t>
      </w:r>
      <w:r w:rsidR="006C13F3"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работники и органы власти можно изменить сложившуюся ситуацию. </w:t>
      </w:r>
    </w:p>
    <w:p w14:paraId="63A58C07" w14:textId="56752331" w:rsidR="00E0146B" w:rsidRPr="00CA02D3" w:rsidRDefault="006C13F3" w:rsidP="00DA0EEF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Осознавая важность решения проблемы неформальной занятости и защиты интересов граждан, работающих без оформления трудовых отношений</w:t>
      </w:r>
      <w:r w:rsidR="0045673B"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CA02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(малоимущих, находящихся в трудной жизненной ситуации), государство реализуется механизм поддержки таких граждан путем заключения социального контракта.</w:t>
      </w:r>
    </w:p>
    <w:p w14:paraId="7D2B6672" w14:textId="43AD2758" w:rsidR="00DA0EEF" w:rsidRPr="00CA02D3" w:rsidRDefault="00DA0EEF" w:rsidP="00DA0EEF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</w:p>
    <w:p w14:paraId="5FE71B33" w14:textId="310CB316" w:rsidR="00DA0EEF" w:rsidRPr="00DA0EEF" w:rsidRDefault="00DA0EEF" w:rsidP="00DA0EEF">
      <w:pPr>
        <w:spacing w:after="0" w:line="216" w:lineRule="auto"/>
        <w:ind w:firstLine="851"/>
        <w:rPr>
          <w:rFonts w:ascii="Times New Roman" w:eastAsia="Times New Roman" w:hAnsi="Times New Roman" w:cs="Times New Roman"/>
          <w:b/>
          <w:bCs/>
          <w:color w:val="4F6228"/>
          <w:sz w:val="32"/>
          <w:szCs w:val="32"/>
          <w:lang w:eastAsia="ru-RU"/>
        </w:rPr>
      </w:pPr>
    </w:p>
    <w:p w14:paraId="64CB2213" w14:textId="77777777" w:rsidR="00DA0EEF" w:rsidRPr="00DA0EEF" w:rsidRDefault="00DA0EEF" w:rsidP="00DA0EEF">
      <w:pPr>
        <w:numPr>
          <w:ilvl w:val="12"/>
          <w:numId w:val="0"/>
        </w:numPr>
        <w:suppressAutoHyphens/>
        <w:spacing w:after="0" w:line="216" w:lineRule="auto"/>
        <w:ind w:right="168" w:firstLine="708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46E8BC73" w14:textId="77777777"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24D3A8" w14:textId="77777777" w:rsidR="00DA0EEF" w:rsidRPr="00DA0EEF" w:rsidRDefault="00DA0EEF" w:rsidP="00DA0E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A0EEF" w:rsidRPr="00DA0EEF" w:rsidSect="00CA02D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42"/>
    <w:rsid w:val="001532FF"/>
    <w:rsid w:val="00171129"/>
    <w:rsid w:val="00197411"/>
    <w:rsid w:val="001C52B3"/>
    <w:rsid w:val="00345A87"/>
    <w:rsid w:val="00416927"/>
    <w:rsid w:val="0045673B"/>
    <w:rsid w:val="00675603"/>
    <w:rsid w:val="006C13F3"/>
    <w:rsid w:val="009A2238"/>
    <w:rsid w:val="009C26EA"/>
    <w:rsid w:val="009F45A8"/>
    <w:rsid w:val="009F5642"/>
    <w:rsid w:val="00A372B9"/>
    <w:rsid w:val="00B61197"/>
    <w:rsid w:val="00BB653E"/>
    <w:rsid w:val="00BE1D49"/>
    <w:rsid w:val="00CA02D3"/>
    <w:rsid w:val="00D27680"/>
    <w:rsid w:val="00DA0EEF"/>
    <w:rsid w:val="00E0146B"/>
    <w:rsid w:val="00F6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0F23"/>
  <w15:chartTrackingRefBased/>
  <w15:docId w15:val="{89B72350-0CBF-411B-B09D-5A66B9AB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SAdmin</cp:lastModifiedBy>
  <cp:revision>3</cp:revision>
  <cp:lastPrinted>2023-08-16T09:52:00Z</cp:lastPrinted>
  <dcterms:created xsi:type="dcterms:W3CDTF">2023-08-28T05:46:00Z</dcterms:created>
  <dcterms:modified xsi:type="dcterms:W3CDTF">2023-08-28T05:49:00Z</dcterms:modified>
</cp:coreProperties>
</file>